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 </w:t>
      </w:r>
    </w:p>
    <w:p>
      <w:pPr>
        <w:pStyle w:val="Normal"/>
        <w:numPr>
          <w:ilvl w:val="0"/>
          <w:numId w:val="0"/>
        </w:numPr>
        <w:jc w:val="center"/>
        <w:outlineLvl w:val="0"/>
        <w:rPr/>
      </w:pPr>
      <w:r>
        <w:rPr/>
        <w:t>ПОЛОЖЕНИЕ</w:t>
      </w:r>
    </w:p>
    <w:p>
      <w:pPr>
        <w:pStyle w:val="Normal"/>
        <w:numPr>
          <w:ilvl w:val="0"/>
          <w:numId w:val="0"/>
        </w:numPr>
        <w:jc w:val="center"/>
        <w:outlineLvl w:val="0"/>
        <w:rPr/>
      </w:pPr>
      <w:r>
        <w:rPr/>
        <w:t>о международном конкурсе фотографий</w:t>
      </w:r>
    </w:p>
    <w:p>
      <w:pPr>
        <w:pStyle w:val="Normal"/>
        <w:numPr>
          <w:ilvl w:val="0"/>
          <w:numId w:val="0"/>
        </w:numPr>
        <w:jc w:val="center"/>
        <w:outlineLvl w:val="0"/>
        <w:rPr/>
      </w:pPr>
      <w:r>
        <w:rPr/>
        <w:t>«Живая природа Алтая»</w:t>
      </w:r>
    </w:p>
    <w:p>
      <w:pPr>
        <w:pStyle w:val="Normal"/>
        <w:jc w:val="both"/>
        <w:rPr>
          <w:rFonts w:ascii="Times New Roman" w:hAnsi="Times New Roman"/>
        </w:rPr>
      </w:pPr>
      <w:r>
        <w:rPr>
          <w:rFonts w:ascii="Times New Roman" w:hAnsi="Times New Roman"/>
        </w:rPr>
      </w:r>
    </w:p>
    <w:p>
      <w:pPr>
        <w:pStyle w:val="Normal"/>
        <w:widowControl w:val="false"/>
        <w:spacing w:lineRule="exact" w:line="240"/>
        <w:ind w:firstLine="284"/>
        <w:jc w:val="both"/>
        <w:rPr>
          <w:bCs/>
          <w:u w:val="single"/>
        </w:rPr>
      </w:pPr>
      <w:r>
        <w:rPr>
          <w:rFonts w:ascii="Times New Roman" w:hAnsi="Times New Roman"/>
          <w:b/>
          <w:bCs/>
          <w:u w:val="single"/>
          <w:lang w:val="en-US"/>
        </w:rPr>
        <w:t>I</w:t>
      </w:r>
      <w:r>
        <w:rPr>
          <w:rFonts w:ascii="Times New Roman" w:hAnsi="Times New Roman"/>
          <w:b/>
          <w:bCs/>
          <w:u w:val="single"/>
        </w:rPr>
        <w:t>. Общие положения.</w:t>
      </w:r>
    </w:p>
    <w:p>
      <w:pPr>
        <w:pStyle w:val="Style21"/>
        <w:tabs>
          <w:tab w:val="left" w:pos="0" w:leader="none"/>
        </w:tabs>
        <w:spacing w:lineRule="exact" w:line="240" w:before="0" w:after="0"/>
        <w:ind w:left="0" w:firstLine="284"/>
        <w:jc w:val="both"/>
        <w:rPr>
          <w:rFonts w:ascii="Times New Roman" w:hAnsi="Times New Roman"/>
        </w:rPr>
      </w:pPr>
      <w:r>
        <w:rPr>
          <w:rFonts w:ascii="Times New Roman" w:hAnsi="Times New Roman"/>
        </w:rPr>
        <w:t>Настоящее Положение определяет порядок подготовки и сроки проведения конкурса «Живая природа Алтая» (далее – конкурс</w:t>
      </w:r>
      <w:r>
        <w:rPr>
          <w:rFonts w:ascii="Times New Roman" w:hAnsi="Times New Roman"/>
          <w:lang w:val="ru-RU"/>
        </w:rPr>
        <w:t xml:space="preserve"> или фотоконкурс</w:t>
      </w:r>
      <w:r>
        <w:rPr>
          <w:rFonts w:ascii="Times New Roman" w:hAnsi="Times New Roman"/>
        </w:rPr>
        <w:t>), условия участия в конкурсе и отбора победителей.</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 xml:space="preserve">Конкурс «Живая природа Алтая» </w:t>
      </w:r>
      <w:bookmarkStart w:id="0" w:name="_Hlk510299718"/>
      <w:r>
        <w:rPr>
          <w:rFonts w:ascii="Times New Roman" w:hAnsi="Times New Roman"/>
          <w:sz w:val="24"/>
          <w:szCs w:val="24"/>
        </w:rPr>
        <w:t xml:space="preserve">посвящён </w:t>
      </w:r>
      <w:r>
        <w:rPr>
          <w:rFonts w:ascii="Times New Roman" w:hAnsi="Times New Roman"/>
          <w:b/>
          <w:bCs/>
          <w:sz w:val="24"/>
          <w:szCs w:val="24"/>
        </w:rPr>
        <w:t>дикой природе, особенно заповедным местам</w:t>
      </w:r>
      <w:r>
        <w:rPr>
          <w:rFonts w:ascii="Times New Roman" w:hAnsi="Times New Roman"/>
          <w:sz w:val="24"/>
          <w:szCs w:val="24"/>
        </w:rPr>
        <w:t>, в которых мало кому суждено побывать.</w:t>
      </w:r>
      <w:bookmarkEnd w:id="0"/>
      <w:r>
        <w:rPr>
          <w:rFonts w:ascii="Times New Roman" w:hAnsi="Times New Roman"/>
          <w:sz w:val="24"/>
          <w:szCs w:val="24"/>
        </w:rPr>
        <w:t xml:space="preserve"> Все фотоработы, представленные на конкурс, рассказывают о дикой природе Алтая,</w:t>
      </w:r>
      <w:r>
        <w:rPr>
          <w:rFonts w:ascii="Times New Roman" w:hAnsi="Times New Roman"/>
          <w:color w:val="262626"/>
          <w:sz w:val="24"/>
          <w:szCs w:val="24"/>
          <w:shd w:fill="FFFFFF" w:val="clear"/>
        </w:rPr>
        <w:t xml:space="preserve"> </w:t>
      </w:r>
      <w:r>
        <w:rPr>
          <w:rFonts w:ascii="Times New Roman" w:hAnsi="Times New Roman"/>
          <w:sz w:val="24"/>
          <w:szCs w:val="24"/>
          <w:shd w:fill="FFFFFF" w:val="clear"/>
        </w:rPr>
        <w:t>в том числе о природе особо охраняемых природных территорий</w:t>
      </w:r>
      <w:r>
        <w:rPr>
          <w:rFonts w:ascii="Times New Roman" w:hAnsi="Times New Roman"/>
          <w:sz w:val="24"/>
          <w:szCs w:val="24"/>
        </w:rPr>
        <w:t>: заповедников, национальных и природных парков, заказников, памятников природы.</w:t>
      </w:r>
    </w:p>
    <w:p>
      <w:pPr>
        <w:pStyle w:val="Normal"/>
        <w:spacing w:lineRule="atLeast" w:line="100" w:before="0" w:after="0"/>
        <w:ind w:firstLine="284"/>
        <w:jc w:val="both"/>
        <w:rPr>
          <w:rFonts w:ascii="Times New Roman" w:hAnsi="Times New Roman"/>
          <w:sz w:val="24"/>
          <w:szCs w:val="24"/>
        </w:rPr>
      </w:pPr>
      <w:bookmarkStart w:id="1" w:name="_Hlk510300611"/>
      <w:bookmarkEnd w:id="1"/>
      <w:r>
        <w:rPr>
          <w:rFonts w:ascii="Times New Roman" w:hAnsi="Times New Roman"/>
          <w:sz w:val="24"/>
          <w:szCs w:val="24"/>
        </w:rPr>
        <w:t>Победители и призёры в каждой номинации Фотоконкурса получают ценные призы и подарки.</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Отправка работ на фотоконкурс является безоговорочным принятием участником настоящего положения и является разрешением хранить и обрабатывать его персональные данные в течение всего периода проведения фотоконкурса, а также в течение 10 лет после ее завершения.</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Организаторы оставляют за собой право в одностороннем порядке менять отдельные части данного положения с целью создания более равноправных и справедливых условий для всех участников данного конкурса.</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Настоящий текст правил конкурса не является публичной офертой в соответствии со ст. 435 и ч. 2 ст. 437 Гражданского Кодекса РФ.</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r>
    </w:p>
    <w:p>
      <w:pPr>
        <w:pStyle w:val="Normal"/>
        <w:spacing w:lineRule="atLeast" w:line="100" w:before="0" w:after="0"/>
        <w:ind w:firstLine="284"/>
        <w:jc w:val="both"/>
        <w:rPr>
          <w:rFonts w:ascii="Times New Roman" w:hAnsi="Times New Roman"/>
          <w:b/>
          <w:b/>
          <w:sz w:val="24"/>
          <w:szCs w:val="24"/>
          <w:u w:val="single"/>
        </w:rPr>
      </w:pPr>
      <w:r>
        <w:rPr>
          <w:rFonts w:ascii="Times New Roman" w:hAnsi="Times New Roman"/>
          <w:b/>
          <w:sz w:val="24"/>
          <w:szCs w:val="24"/>
          <w:u w:val="single"/>
          <w:lang w:val="en-US"/>
        </w:rPr>
        <w:t>II</w:t>
      </w:r>
      <w:r>
        <w:rPr>
          <w:rFonts w:ascii="Times New Roman" w:hAnsi="Times New Roman"/>
          <w:b/>
          <w:sz w:val="24"/>
          <w:szCs w:val="24"/>
          <w:u w:val="single"/>
        </w:rPr>
        <w:t>. Цели и задачи конкурса</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 xml:space="preserve">Конкурс проводится в целях </w:t>
      </w:r>
      <w:bookmarkStart w:id="2" w:name="_Hlk510299895"/>
      <w:bookmarkEnd w:id="2"/>
      <w:r>
        <w:rPr>
          <w:rFonts w:ascii="Times New Roman" w:hAnsi="Times New Roman"/>
          <w:sz w:val="24"/>
          <w:szCs w:val="24"/>
        </w:rPr>
        <w:t>привлечения внимания к вопросам сохранения природного наследия Алтая, организации условий для культурного обмена между фотографами и зрителями, а также популяризации идеи создания фотографий, которые меняют мир.</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r>
    </w:p>
    <w:p>
      <w:pPr>
        <w:pStyle w:val="Normal"/>
        <w:spacing w:lineRule="atLeast" w:line="100" w:before="0" w:after="0"/>
        <w:ind w:firstLine="284"/>
        <w:jc w:val="both"/>
        <w:rPr>
          <w:rFonts w:ascii="Times New Roman" w:hAnsi="Times New Roman"/>
          <w:b/>
          <w:b/>
          <w:sz w:val="24"/>
          <w:szCs w:val="24"/>
          <w:u w:val="single"/>
        </w:rPr>
      </w:pPr>
      <w:r>
        <w:rPr>
          <w:rFonts w:ascii="Times New Roman" w:hAnsi="Times New Roman"/>
          <w:b/>
          <w:sz w:val="24"/>
          <w:szCs w:val="24"/>
          <w:u w:val="single"/>
          <w:lang w:val="en-US"/>
        </w:rPr>
        <w:t>III</w:t>
      </w:r>
      <w:r>
        <w:rPr>
          <w:rFonts w:ascii="Times New Roman" w:hAnsi="Times New Roman"/>
          <w:b/>
          <w:sz w:val="24"/>
          <w:szCs w:val="24"/>
          <w:u w:val="single"/>
        </w:rPr>
        <w:t>. Организаторы конкурса:</w:t>
      </w:r>
    </w:p>
    <w:p>
      <w:pPr>
        <w:pStyle w:val="Normal"/>
        <w:spacing w:lineRule="auto" w:line="240" w:before="0" w:after="0"/>
        <w:ind w:left="284" w:hanging="0"/>
        <w:jc w:val="both"/>
        <w:rPr>
          <w:rFonts w:ascii="Times New Roman" w:hAnsi="Times New Roman"/>
          <w:sz w:val="24"/>
          <w:szCs w:val="24"/>
        </w:rPr>
      </w:pPr>
      <w:bookmarkStart w:id="3" w:name="_Hlk510300944"/>
      <w:r>
        <w:rPr>
          <w:rFonts w:ascii="Times New Roman" w:hAnsi="Times New Roman"/>
          <w:sz w:val="24"/>
          <w:szCs w:val="24"/>
        </w:rPr>
        <w:t>КГБУ «Государственный музей истории литературы, искусства и культуры Алтая» (ГМИЛИКА),</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 xml:space="preserve">ФГБУ «Государственный заповедник «Тигирекский», </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 xml:space="preserve">ФГБУ «Государственный природный биосферный заповедник «Катунский», </w:t>
      </w:r>
    </w:p>
    <w:p>
      <w:pPr>
        <w:pStyle w:val="Normal"/>
        <w:spacing w:lineRule="atLeast" w:line="100" w:before="0" w:after="0"/>
        <w:ind w:firstLine="284"/>
        <w:jc w:val="both"/>
        <w:rPr>
          <w:rFonts w:ascii="Times New Roman" w:hAnsi="Times New Roman"/>
          <w:sz w:val="24"/>
          <w:szCs w:val="24"/>
        </w:rPr>
      </w:pPr>
      <w:bookmarkStart w:id="4" w:name="_Hlk510300944"/>
      <w:r>
        <w:rPr>
          <w:rFonts w:ascii="Times New Roman" w:hAnsi="Times New Roman"/>
          <w:sz w:val="24"/>
          <w:szCs w:val="24"/>
        </w:rPr>
        <w:t>ФГБУ «Алтайский государственный природный биосферный заповедник».</w:t>
      </w:r>
      <w:bookmarkEnd w:id="4"/>
      <w:r>
        <w:rPr>
          <w:rFonts w:ascii="Times New Roman" w:hAnsi="Times New Roman"/>
          <w:sz w:val="24"/>
          <w:szCs w:val="24"/>
        </w:rPr>
        <w:t xml:space="preserve"> </w:t>
      </w:r>
    </w:p>
    <w:p>
      <w:pPr>
        <w:pStyle w:val="Normal"/>
        <w:spacing w:lineRule="atLeast" w:line="100" w:before="0" w:after="0"/>
        <w:ind w:firstLine="284"/>
        <w:jc w:val="both"/>
        <w:rPr>
          <w:rFonts w:ascii="Times New Roman" w:hAnsi="Times New Roman"/>
          <w:b/>
          <w:b/>
          <w:color w:val="262626"/>
          <w:sz w:val="24"/>
          <w:szCs w:val="24"/>
          <w:highlight w:val="white"/>
        </w:rPr>
      </w:pPr>
      <w:r>
        <w:rPr>
          <w:rFonts w:ascii="Times New Roman" w:hAnsi="Times New Roman"/>
          <w:b/>
          <w:color w:val="262626"/>
          <w:sz w:val="24"/>
          <w:szCs w:val="24"/>
          <w:shd w:fill="FFFFFF" w:val="clear"/>
          <w:lang w:val="en-US"/>
        </w:rPr>
        <w:t>III</w:t>
      </w:r>
      <w:r>
        <w:rPr>
          <w:rFonts w:ascii="Times New Roman" w:hAnsi="Times New Roman"/>
          <w:b/>
          <w:color w:val="262626"/>
          <w:sz w:val="24"/>
          <w:szCs w:val="24"/>
          <w:shd w:fill="FFFFFF" w:val="clear"/>
        </w:rPr>
        <w:t>. 1 Партнеры конкурса.</w:t>
      </w:r>
    </w:p>
    <w:p>
      <w:pPr>
        <w:pStyle w:val="Normal"/>
        <w:spacing w:lineRule="atLeast" w:line="100" w:before="0" w:after="0"/>
        <w:ind w:firstLine="284"/>
        <w:jc w:val="both"/>
        <w:rPr>
          <w:rFonts w:ascii="Times New Roman" w:hAnsi="Times New Roman"/>
          <w:sz w:val="24"/>
          <w:szCs w:val="24"/>
          <w:highlight w:val="white"/>
        </w:rPr>
      </w:pPr>
      <w:r>
        <w:rPr>
          <w:rFonts w:ascii="Times New Roman" w:hAnsi="Times New Roman"/>
          <w:sz w:val="24"/>
          <w:szCs w:val="24"/>
          <w:shd w:fill="FFFFFF" w:val="clear"/>
        </w:rPr>
        <w:t xml:space="preserve">Министерство природных ресурсов и экологии Алтайского края. </w:t>
      </w:r>
    </w:p>
    <w:p>
      <w:pPr>
        <w:pStyle w:val="Normal"/>
        <w:spacing w:lineRule="atLeast" w:line="100" w:before="0" w:after="0"/>
        <w:ind w:firstLine="284"/>
        <w:jc w:val="both"/>
        <w:rPr/>
      </w:pPr>
      <w:r>
        <w:rPr>
          <w:rFonts w:ascii="Times New Roman" w:hAnsi="Times New Roman"/>
          <w:sz w:val="24"/>
          <w:szCs w:val="24"/>
        </w:rPr>
        <w:t>Туристическая компания «Арго»</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Барнаульский зоопарк «Лесная сказка».</w:t>
      </w:r>
    </w:p>
    <w:p>
      <w:pPr>
        <w:pStyle w:val="Normal"/>
        <w:spacing w:lineRule="atLeast" w:line="100" w:before="0" w:after="0"/>
        <w:ind w:firstLine="284"/>
        <w:jc w:val="both"/>
        <w:rPr/>
      </w:pPr>
      <w:r>
        <w:rPr>
          <w:rFonts w:ascii="Times New Roman" w:hAnsi="Times New Roman"/>
          <w:sz w:val="24"/>
          <w:szCs w:val="24"/>
          <w:shd w:fill="FFFFFF" w:val="clear"/>
        </w:rPr>
        <w:t>Клуб «</w:t>
      </w:r>
      <w:hyperlink r:id="rId2">
        <w:r>
          <w:rPr>
            <w:rStyle w:val="Style13"/>
            <w:rFonts w:ascii="Times New Roman" w:hAnsi="Times New Roman"/>
            <w:b/>
            <w:bCs/>
            <w:color w:val="00000A"/>
            <w:sz w:val="24"/>
            <w:szCs w:val="24"/>
            <w:highlight w:val="white"/>
            <w:u w:val="none"/>
          </w:rPr>
          <w:t>AltaiNature</w:t>
        </w:r>
      </w:hyperlink>
      <w:r>
        <w:rPr>
          <w:rFonts w:ascii="Times New Roman" w:hAnsi="Times New Roman"/>
          <w:sz w:val="24"/>
          <w:szCs w:val="24"/>
        </w:rPr>
        <w:t xml:space="preserve">». </w:t>
      </w:r>
    </w:p>
    <w:p>
      <w:pPr>
        <w:pStyle w:val="Normal"/>
        <w:spacing w:lineRule="atLeast" w:line="100" w:before="0" w:after="0"/>
        <w:ind w:firstLine="284"/>
        <w:jc w:val="both"/>
        <w:rPr>
          <w:rFonts w:ascii="Times New Roman" w:hAnsi="Times New Roman"/>
          <w:sz w:val="24"/>
          <w:szCs w:val="24"/>
          <w:highlight w:val="white"/>
        </w:rPr>
      </w:pPr>
      <w:bookmarkStart w:id="5" w:name="_Hlk510301003"/>
      <w:bookmarkEnd w:id="5"/>
      <w:r>
        <w:rPr>
          <w:rFonts w:ascii="Times New Roman" w:hAnsi="Times New Roman"/>
          <w:sz w:val="24"/>
          <w:szCs w:val="24"/>
          <w:shd w:fill="FFFFFF" w:val="clear"/>
        </w:rPr>
        <w:t>Алтайская краевая программа «Усынови заказник».</w:t>
      </w:r>
    </w:p>
    <w:p>
      <w:pPr>
        <w:pStyle w:val="Normal"/>
        <w:spacing w:lineRule="atLeast" w:line="100" w:before="0" w:after="0"/>
        <w:ind w:firstLine="284"/>
        <w:jc w:val="both"/>
        <w:rPr>
          <w:rFonts w:ascii="Times New Roman" w:hAnsi="Times New Roman"/>
          <w:sz w:val="24"/>
          <w:szCs w:val="24"/>
          <w:highlight w:val="white"/>
        </w:rPr>
      </w:pPr>
      <w:r>
        <w:rPr>
          <w:rFonts w:ascii="Times New Roman" w:hAnsi="Times New Roman"/>
          <w:sz w:val="24"/>
          <w:szCs w:val="24"/>
          <w:shd w:fill="FFFFFF" w:val="clear"/>
        </w:rPr>
        <w:t xml:space="preserve">Информационная поддержка </w:t>
      </w:r>
      <w:bookmarkStart w:id="6" w:name="_Hlk510301058"/>
      <w:bookmarkEnd w:id="6"/>
      <w:r>
        <w:rPr>
          <w:rFonts w:ascii="Times New Roman" w:hAnsi="Times New Roman"/>
          <w:sz w:val="24"/>
          <w:szCs w:val="24"/>
          <w:shd w:fill="FFFFFF" w:val="clear"/>
        </w:rPr>
        <w:t xml:space="preserve">краевого информационного издания «Природа Алтая» и Алтайского краевого общественного экологического движения «Начни с дома своего». </w:t>
      </w:r>
    </w:p>
    <w:p>
      <w:pPr>
        <w:pStyle w:val="Normal"/>
        <w:spacing w:lineRule="atLeast" w:line="100" w:before="0" w:after="0"/>
        <w:ind w:firstLine="284"/>
        <w:jc w:val="both"/>
        <w:rPr>
          <w:rFonts w:ascii="Times New Roman" w:hAnsi="Times New Roman"/>
          <w:b/>
          <w:b/>
          <w:sz w:val="24"/>
          <w:szCs w:val="24"/>
        </w:rPr>
      </w:pPr>
      <w:r>
        <w:rPr>
          <w:rFonts w:ascii="Times New Roman" w:hAnsi="Times New Roman"/>
          <w:b/>
          <w:sz w:val="24"/>
          <w:szCs w:val="24"/>
        </w:rPr>
      </w:r>
    </w:p>
    <w:p>
      <w:pPr>
        <w:pStyle w:val="Normal"/>
        <w:spacing w:lineRule="atLeast" w:line="100" w:before="0" w:after="0"/>
        <w:ind w:firstLine="284"/>
        <w:jc w:val="both"/>
        <w:rPr>
          <w:rFonts w:ascii="Times New Roman" w:hAnsi="Times New Roman"/>
          <w:sz w:val="24"/>
          <w:szCs w:val="24"/>
        </w:rPr>
      </w:pPr>
      <w:r>
        <w:rPr>
          <w:rFonts w:ascii="Times New Roman" w:hAnsi="Times New Roman"/>
          <w:b/>
          <w:sz w:val="24"/>
          <w:szCs w:val="24"/>
          <w:u w:val="single"/>
          <w:lang w:val="en-US"/>
        </w:rPr>
        <w:t>IV</w:t>
      </w:r>
      <w:r>
        <w:rPr>
          <w:rFonts w:ascii="Times New Roman" w:hAnsi="Times New Roman"/>
          <w:b/>
          <w:sz w:val="24"/>
          <w:szCs w:val="24"/>
          <w:u w:val="single"/>
        </w:rPr>
        <w:t>. Правила участия в конкурсе.</w:t>
      </w:r>
    </w:p>
    <w:p>
      <w:pPr>
        <w:pStyle w:val="Normal"/>
        <w:spacing w:lineRule="atLeast" w:line="100" w:before="0" w:after="0"/>
        <w:ind w:firstLine="284"/>
        <w:jc w:val="both"/>
        <w:rPr>
          <w:rFonts w:ascii="Times New Roman" w:hAnsi="Times New Roman"/>
          <w:sz w:val="24"/>
          <w:szCs w:val="24"/>
        </w:rPr>
      </w:pPr>
      <w:bookmarkStart w:id="7" w:name="__DdeLink__3434_3459371725"/>
      <w:r>
        <w:rPr>
          <w:rFonts w:ascii="Times New Roman" w:hAnsi="Times New Roman"/>
          <w:sz w:val="24"/>
          <w:szCs w:val="24"/>
        </w:rPr>
        <w:t>На конкурс принимаются фотографии, сделанные на территории Алтайского края и Республики Алтай (Россия), а также Западного Алтая (Республика Казахстан), Монгольского и Китайского Алтая</w:t>
      </w:r>
      <w:bookmarkStart w:id="8" w:name="_Hlk510300228"/>
      <w:bookmarkEnd w:id="7"/>
      <w:bookmarkEnd w:id="8"/>
      <w:r>
        <w:rPr>
          <w:rFonts w:ascii="Times New Roman" w:hAnsi="Times New Roman"/>
          <w:sz w:val="24"/>
          <w:szCs w:val="24"/>
        </w:rPr>
        <w:t>.</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 xml:space="preserve">Высылая работы на конкурс, участник подтверждает, что ознакомился с правилами участия, согласен с ними и гарантирует, что вся предоставляемая информация, является верной и точной, а сам участник является автором представленных работ. </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В фотоконкурсе не могут участвовать организаторы, а также члены жюри.</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На фотоконкурс принимаются фотографии, соответствующие темам номинаций.</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Представляемые на фотоконкурс работы должны сопровождаться информацией о съемке (авторское название, Ф.И.О. (полностью), возраст, контактный телефон, почтовый адрес с индексом, а также другую информацию, важную, по мнению автора. Также в нем необходимо указать информацию о работе: дату и место фотосъемки (например, 12.05.2017 года, Россия, Алтайский край, южный склон горы Бабырган), объект на снимке. Также необходимо описать условия съёмки (интересные особенности, трудности, сопровождавшие процесс съёмки, другую важную, по мнению автора, информацию). Фотографии без сопроводительной информации для участия в фотоконкурсе не допускаются.</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shd w:fill="FFFFFF" w:val="clear"/>
        </w:rPr>
        <w:t xml:space="preserve">В каждую из номинаций участники направляют не более трёх работ. </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 xml:space="preserve">В номинацию «Фотоистория» автор представляет от 6, но не более 15 снимков, всего не более 1 фотоистории от одного автора. </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К участию в конкурсе не принимаются фотографии с изображениями домашних животных (кошки, собаки, лошади и т.п.) и домашних растений.</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К участию в фотоконкурсе не принимаются фотографии животных, снятые с использованием живой приманки и в неволе.</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 xml:space="preserve">Обязательным условием для участия в фотоконкурсе является соблюдение природоохранного законодательства Российской Федерации, этичное отношение к животным и среде их обитания </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 xml:space="preserve">Фотографы в целях получения необходимого кадра не должны нарушать естественный образ жизни объектов съемки. </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Цифровое воздействие на фотографию (обработка) не должно искажать содержание снимка.</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Работы, представленные на Фотоконкурс в недостаточном качестве или у которых невозможно произвести проверку подлинности, не будут приняты к рассмотрению.</w:t>
      </w:r>
    </w:p>
    <w:p>
      <w:pPr>
        <w:pStyle w:val="Normal"/>
        <w:ind w:firstLine="426"/>
        <w:jc w:val="both"/>
        <w:rPr>
          <w:rFonts w:ascii="Times New Roman" w:hAnsi="Times New Roman"/>
          <w:b/>
          <w:b/>
          <w:u w:val="single"/>
        </w:rPr>
      </w:pPr>
      <w:r>
        <w:rPr>
          <w:rFonts w:ascii="Times New Roman" w:hAnsi="Times New Roman"/>
          <w:b/>
          <w:u w:val="single"/>
        </w:rPr>
      </w:r>
    </w:p>
    <w:p>
      <w:pPr>
        <w:pStyle w:val="Normal"/>
        <w:ind w:firstLine="426"/>
        <w:jc w:val="both"/>
        <w:rPr>
          <w:b/>
          <w:b/>
          <w:u w:val="single"/>
        </w:rPr>
      </w:pPr>
      <w:r>
        <w:rPr>
          <w:rFonts w:ascii="Times New Roman" w:hAnsi="Times New Roman"/>
          <w:b/>
          <w:u w:val="single"/>
          <w:lang w:val="en-US"/>
        </w:rPr>
        <w:t>V</w:t>
      </w:r>
      <w:r>
        <w:rPr>
          <w:rFonts w:ascii="Times New Roman" w:hAnsi="Times New Roman"/>
          <w:b/>
          <w:u w:val="single"/>
        </w:rPr>
        <w:t xml:space="preserve">. Ключевые даты. </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Работы принимаются с 1 апреля до 15 октября (включительно) 2018 года.</w:t>
      </w:r>
    </w:p>
    <w:p>
      <w:pPr>
        <w:pStyle w:val="Normal"/>
        <w:spacing w:lineRule="atLeast" w:line="100" w:before="0" w:after="0"/>
        <w:ind w:firstLine="284"/>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Уведомление участников, работы которых отобраны для участия на выставке - до 15 ноября 2018 года.</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Открытие выставки: 30 ноября 2018 года.</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Церемония награждения победителей: 1 февраля 2019 года.</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r>
    </w:p>
    <w:p>
      <w:pPr>
        <w:pStyle w:val="Normal"/>
        <w:spacing w:lineRule="atLeast" w:line="100" w:before="0" w:after="0"/>
        <w:ind w:firstLine="284"/>
        <w:jc w:val="both"/>
        <w:rPr>
          <w:rFonts w:ascii="Times New Roman" w:hAnsi="Times New Roman"/>
          <w:b/>
          <w:b/>
          <w:sz w:val="24"/>
          <w:szCs w:val="24"/>
          <w:u w:val="single"/>
        </w:rPr>
      </w:pPr>
      <w:r>
        <w:rPr>
          <w:rFonts w:ascii="Times New Roman" w:hAnsi="Times New Roman"/>
          <w:b/>
          <w:sz w:val="24"/>
          <w:szCs w:val="24"/>
          <w:u w:val="single"/>
          <w:lang w:val="en-US"/>
        </w:rPr>
        <w:t>VI</w:t>
      </w:r>
      <w:r>
        <w:rPr>
          <w:rFonts w:ascii="Times New Roman" w:hAnsi="Times New Roman"/>
          <w:b/>
          <w:sz w:val="24"/>
          <w:szCs w:val="24"/>
          <w:u w:val="single"/>
        </w:rPr>
        <w:t>. Номинации.</w:t>
      </w:r>
    </w:p>
    <w:p>
      <w:pPr>
        <w:pStyle w:val="Normal"/>
        <w:spacing w:lineRule="atLeast" w:line="100"/>
        <w:ind w:firstLine="284"/>
        <w:jc w:val="both"/>
        <w:rPr>
          <w:rFonts w:ascii="Times New Roman" w:hAnsi="Times New Roman"/>
          <w:sz w:val="24"/>
          <w:szCs w:val="24"/>
        </w:rPr>
      </w:pPr>
      <w:r>
        <w:rPr>
          <w:rFonts w:ascii="Times New Roman" w:hAnsi="Times New Roman"/>
          <w:sz w:val="24"/>
          <w:szCs w:val="24"/>
        </w:rPr>
        <w:t>ПЕЙЗАЖ /номинация «П»/ (Пейзажи, демонстрирующие красоту естественных ландшафтов. На фотографиях должны отсутствовать элементы антропогенного вмешательства. В номинацию принимаются фотографии, сделанные только в дикой природе);</w:t>
      </w:r>
    </w:p>
    <w:p>
      <w:pPr>
        <w:pStyle w:val="Normal"/>
        <w:spacing w:lineRule="atLeast" w:line="100"/>
        <w:ind w:firstLine="284"/>
        <w:jc w:val="both"/>
        <w:rPr>
          <w:rFonts w:ascii="Times New Roman" w:hAnsi="Times New Roman"/>
          <w:sz w:val="24"/>
          <w:szCs w:val="24"/>
        </w:rPr>
      </w:pPr>
      <w:r>
        <w:rPr>
          <w:rFonts w:ascii="Times New Roman" w:hAnsi="Times New Roman"/>
          <w:sz w:val="24"/>
          <w:szCs w:val="24"/>
        </w:rPr>
        <w:t>ФЛОРА И ФАУНА /номинация «Ф»/ (Фотографии диких растений и животных в естественной природной среде. На фотографии желательно представить интересные моменты из жизни диких животных и растений, их взаимодействие с другими особями или окружающей средой. Приветствуются динамичные и эмоциональные кадры. Фотографии с изображением домашних животных или культивируемых растений на конкурс не принимаются. Также отклоняются работы, которые были сделаны с нарушением этических норм);</w:t>
      </w:r>
    </w:p>
    <w:p>
      <w:pPr>
        <w:pStyle w:val="Normal"/>
        <w:spacing w:lineRule="atLeast" w:line="100"/>
        <w:ind w:firstLine="284"/>
        <w:jc w:val="both"/>
        <w:rPr>
          <w:rFonts w:ascii="Times New Roman" w:hAnsi="Times New Roman"/>
          <w:sz w:val="24"/>
          <w:szCs w:val="24"/>
        </w:rPr>
      </w:pPr>
      <w:r>
        <w:rPr>
          <w:rFonts w:ascii="Times New Roman" w:hAnsi="Times New Roman"/>
          <w:sz w:val="24"/>
          <w:szCs w:val="24"/>
        </w:rPr>
        <w:t>ПРИРОДА И ЧЕЛОВЕК /номинация «Ч»/ (Фотографии о любом гармоничном взаимодействии дикой природы и человека: работа специалистов особо охраняемых природных территорий, люди в процессе сохранения живой природы и т.д.);</w:t>
      </w:r>
    </w:p>
    <w:p>
      <w:pPr>
        <w:pStyle w:val="Normal"/>
        <w:spacing w:lineRule="atLeast" w:line="100"/>
        <w:ind w:firstLine="284"/>
        <w:jc w:val="both"/>
        <w:rPr>
          <w:rFonts w:ascii="Times New Roman" w:hAnsi="Times New Roman"/>
          <w:sz w:val="24"/>
          <w:szCs w:val="24"/>
        </w:rPr>
      </w:pPr>
      <w:r>
        <w:rPr>
          <w:rFonts w:ascii="Times New Roman" w:hAnsi="Times New Roman"/>
          <w:sz w:val="24"/>
          <w:szCs w:val="24"/>
        </w:rPr>
        <w:t>ЗАПОВЕДНЫЙ АЛТАЙ /номинация «З»/ (Фотографии, сделанные на особо охраняемых природных территориях (ООПТ), включая заказники и памятники природы, фотографии охраняемых видов флоры и фауны (виды, внесённые в Красные книги соответствующих территорий).</w:t>
      </w:r>
    </w:p>
    <w:p>
      <w:pPr>
        <w:pStyle w:val="Normal"/>
        <w:tabs>
          <w:tab w:val="left" w:pos="708" w:leader="none"/>
          <w:tab w:val="center" w:pos="5244" w:leader="none"/>
        </w:tabs>
        <w:spacing w:lineRule="atLeast" w:line="100"/>
        <w:ind w:firstLine="284"/>
        <w:jc w:val="both"/>
        <w:rPr>
          <w:rFonts w:ascii="Times New Roman" w:hAnsi="Times New Roman"/>
          <w:sz w:val="24"/>
          <w:szCs w:val="24"/>
        </w:rPr>
      </w:pPr>
      <w:r>
        <w:rPr>
          <w:rFonts w:ascii="Times New Roman" w:hAnsi="Times New Roman"/>
          <w:sz w:val="24"/>
          <w:szCs w:val="24"/>
        </w:rPr>
        <w:t xml:space="preserve">ФОТОИСТОРИЯ /номинация «И»/ (Фоторассказ о дикой природе Алтая, т.е. серия снимков от 6 до 15 фотографий и текст, описывающий ситуацию). </w:t>
      </w:r>
    </w:p>
    <w:p>
      <w:pPr>
        <w:pStyle w:val="Normal"/>
        <w:tabs>
          <w:tab w:val="left" w:pos="708" w:leader="none"/>
          <w:tab w:val="center" w:pos="5244" w:leader="none"/>
        </w:tabs>
        <w:spacing w:lineRule="atLeast" w:line="100"/>
        <w:ind w:firstLine="284"/>
        <w:jc w:val="both"/>
        <w:rPr>
          <w:rFonts w:ascii="Times New Roman" w:hAnsi="Times New Roman"/>
          <w:sz w:val="24"/>
          <w:szCs w:val="24"/>
        </w:rPr>
      </w:pPr>
      <w:r>
        <w:rPr>
          <w:rFonts w:ascii="Times New Roman" w:hAnsi="Times New Roman"/>
          <w:sz w:val="24"/>
          <w:szCs w:val="24"/>
        </w:rPr>
        <w:t xml:space="preserve">Работы во всех номинациях будут оцениваться по степени художественности и композиционной завершенности, сложности условий съемки. Жюри отдаёт предпочтение динамичным, уникальным сценам из жизни дикой природы. </w:t>
      </w:r>
    </w:p>
    <w:p>
      <w:pPr>
        <w:pStyle w:val="Normal"/>
        <w:spacing w:lineRule="atLeast" w:line="100" w:before="0" w:after="0"/>
        <w:ind w:firstLine="284"/>
        <w:jc w:val="both"/>
        <w:rPr>
          <w:rFonts w:ascii="Times New Roman" w:hAnsi="Times New Roman"/>
          <w:sz w:val="24"/>
          <w:szCs w:val="24"/>
          <w:u w:val="single"/>
        </w:rPr>
      </w:pPr>
      <w:r>
        <w:rPr>
          <w:rFonts w:ascii="Times New Roman" w:hAnsi="Times New Roman"/>
          <w:b/>
          <w:sz w:val="24"/>
          <w:szCs w:val="24"/>
          <w:u w:val="single"/>
          <w:lang w:val="en-US"/>
        </w:rPr>
        <w:t>VII</w:t>
      </w:r>
      <w:r>
        <w:rPr>
          <w:rFonts w:ascii="Times New Roman" w:hAnsi="Times New Roman"/>
          <w:b/>
          <w:sz w:val="24"/>
          <w:szCs w:val="24"/>
          <w:u w:val="single"/>
        </w:rPr>
        <w:t>. Требования к фотоработам, принимаемым на конкурс.</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 xml:space="preserve">1. На конкурс принимаются цифровые файлы фотографий в формате </w:t>
      </w:r>
      <w:r>
        <w:rPr>
          <w:rFonts w:ascii="Times New Roman" w:hAnsi="Times New Roman"/>
          <w:sz w:val="24"/>
          <w:szCs w:val="24"/>
          <w:lang w:val="en-US"/>
        </w:rPr>
        <w:t>JPEG</w:t>
      </w:r>
      <w:r>
        <w:rPr>
          <w:rFonts w:ascii="Times New Roman" w:hAnsi="Times New Roman"/>
          <w:sz w:val="24"/>
          <w:szCs w:val="24"/>
        </w:rPr>
        <w:t>. Файл должен быть кадрирован (обрезан), при этом размер кадра не должен быть менее 3 мегапикселей, но желательно максимально возможным. Все свои пожелания по предпечатной обработке файла автор может направить в сопроводительном письме.</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2. Имя файла должно быть создано в следующем виде: номинация__фамилия и инициалы автора_авторский заголовок.</w:t>
      </w:r>
      <w:r>
        <w:rPr>
          <w:rFonts w:ascii="Times New Roman" w:hAnsi="Times New Roman"/>
          <w:sz w:val="24"/>
          <w:szCs w:val="24"/>
          <w:lang w:val="en-US"/>
        </w:rPr>
        <w:t>jpeg</w:t>
      </w:r>
      <w:r>
        <w:rPr>
          <w:rFonts w:ascii="Times New Roman" w:hAnsi="Times New Roman"/>
          <w:sz w:val="24"/>
          <w:szCs w:val="24"/>
        </w:rPr>
        <w:t xml:space="preserve">. Номинации следует вводить одной буквой: «П» – пейзаж, «Ф» – флора и фауна, «Ч» – природа и человек, «З» - заповедный Алтай, «И» - фотоистория. Т. е. заголовок должен выглядеть, например, так: Ф_Иванов И.И._На звериной тропе. </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 xml:space="preserve">3. Работы не должны иметь каких-либо авторских плашек, добавленных рамок и т.д. </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 xml:space="preserve">4. Не допускается корректировка изображений в графических редакторах с целью создания фотоколлажей, но возможна очистка от шумов, корректировка яркости, контрастности, уровней и т.д. </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5. Уровни, цветовой тон, контраст, экспозиция, увеличение резкости, шумоподавление, удаление пыли, сшитые панорамные снимки допускаются при условии, что не нарушается подлинность фотографии и не искажается реальная картина природы или жизни людей.</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6. Не допускается удаление исходной информации о файле (</w:t>
      </w:r>
      <w:r>
        <w:rPr>
          <w:rFonts w:ascii="Times New Roman" w:hAnsi="Times New Roman"/>
          <w:sz w:val="24"/>
          <w:szCs w:val="24"/>
          <w:lang w:val="en-US"/>
        </w:rPr>
        <w:t>EXIF</w:t>
      </w:r>
      <w:r>
        <w:rPr>
          <w:rFonts w:ascii="Times New Roman" w:hAnsi="Times New Roman"/>
          <w:sz w:val="24"/>
          <w:szCs w:val="24"/>
        </w:rPr>
        <w:t>).</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7. В случае возникновения вопросов по поводу технического исполнения работ жюри может запросить исходные файлы или попросить разъяснения.</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8. К каждой фотографии должен прилагаться файл в текстовом формате (*.</w:t>
      </w:r>
      <w:r>
        <w:rPr>
          <w:rFonts w:ascii="Times New Roman" w:hAnsi="Times New Roman"/>
          <w:sz w:val="24"/>
          <w:szCs w:val="24"/>
          <w:lang w:val="en-US"/>
        </w:rPr>
        <w:t>txt</w:t>
      </w:r>
      <w:r>
        <w:rPr>
          <w:rFonts w:ascii="Times New Roman" w:hAnsi="Times New Roman"/>
          <w:sz w:val="24"/>
          <w:szCs w:val="24"/>
        </w:rPr>
        <w:t>, *.</w:t>
      </w:r>
      <w:r>
        <w:rPr>
          <w:rFonts w:ascii="Times New Roman" w:hAnsi="Times New Roman"/>
          <w:sz w:val="24"/>
          <w:szCs w:val="24"/>
          <w:lang w:val="en-US"/>
        </w:rPr>
        <w:t>rtf</w:t>
      </w:r>
      <w:r>
        <w:rPr>
          <w:rFonts w:ascii="Times New Roman" w:hAnsi="Times New Roman"/>
          <w:sz w:val="24"/>
          <w:szCs w:val="24"/>
        </w:rPr>
        <w:t>, *.</w:t>
      </w:r>
      <w:r>
        <w:rPr>
          <w:rFonts w:ascii="Times New Roman" w:hAnsi="Times New Roman"/>
          <w:sz w:val="24"/>
          <w:szCs w:val="24"/>
          <w:lang w:val="en-US"/>
        </w:rPr>
        <w:t>doc</w:t>
      </w:r>
      <w:r>
        <w:rPr>
          <w:rFonts w:ascii="Times New Roman" w:hAnsi="Times New Roman"/>
          <w:sz w:val="24"/>
          <w:szCs w:val="24"/>
        </w:rPr>
        <w:t>), содержащий информацию об авторе – Ф.И.О.(полностью), возраст, контактный телефон, почтовый адрес с индексом, а также другую информацию, важную, по мнению автора. Также в нем необходимо указать информацию о работе: дату и место фотосъемки (например, 22.10.2016 года, Тигирекский заповедник, окрестности пос. Тигирек). В этом файле необходимо описать либо условия съёмки (интересные особенности, трудности, другую важную, по мнению автора, информацию), либо предложить короткое художественное эссе на тему представленной фотографии (не более 300 знаков). Фотографии без сопроводительной информации в конкурсе не участвуют!</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 xml:space="preserve">9. Файлы должны быть направлены на адрес </w:t>
      </w:r>
      <w:r>
        <w:rPr>
          <w:rFonts w:ascii="Times New Roman" w:hAnsi="Times New Roman"/>
          <w:b/>
          <w:color w:val="FF0000"/>
          <w:sz w:val="24"/>
          <w:szCs w:val="24"/>
          <w:lang w:val="en-US"/>
        </w:rPr>
        <w:t>altpri</w:t>
      </w:r>
      <w:r>
        <w:rPr>
          <w:rFonts w:ascii="Times New Roman" w:hAnsi="Times New Roman"/>
          <w:b/>
          <w:color w:val="FF0000"/>
          <w:sz w:val="24"/>
          <w:szCs w:val="24"/>
        </w:rPr>
        <w:t>@</w:t>
      </w:r>
      <w:r>
        <w:rPr>
          <w:rFonts w:ascii="Times New Roman" w:hAnsi="Times New Roman"/>
          <w:b/>
          <w:color w:val="FF0000"/>
          <w:sz w:val="24"/>
          <w:szCs w:val="24"/>
          <w:lang w:val="en-US"/>
        </w:rPr>
        <w:t>mail</w:t>
      </w:r>
      <w:r>
        <w:rPr>
          <w:rFonts w:ascii="Times New Roman" w:hAnsi="Times New Roman"/>
          <w:b/>
          <w:color w:val="FF0000"/>
          <w:sz w:val="24"/>
          <w:szCs w:val="24"/>
        </w:rPr>
        <w:t>.ru</w:t>
      </w:r>
      <w:r>
        <w:rPr>
          <w:rFonts w:ascii="Times New Roman" w:hAnsi="Times New Roman"/>
          <w:sz w:val="24"/>
          <w:szCs w:val="24"/>
        </w:rPr>
        <w:t xml:space="preserve"> с пометкой «На конкурс 2018» до 00:00 московского времени 15 октября 2018 г.</w:t>
      </w:r>
    </w:p>
    <w:p>
      <w:pPr>
        <w:pStyle w:val="Normal"/>
        <w:spacing w:lineRule="atLeast" w:line="100" w:before="0" w:after="0"/>
        <w:ind w:firstLine="284"/>
        <w:jc w:val="both"/>
        <w:rPr>
          <w:rFonts w:ascii="Times New Roman" w:hAnsi="Times New Roman"/>
          <w:b/>
          <w:b/>
          <w:sz w:val="24"/>
          <w:szCs w:val="24"/>
          <w:u w:val="single"/>
        </w:rPr>
      </w:pPr>
      <w:r>
        <w:rPr>
          <w:rFonts w:ascii="Times New Roman" w:hAnsi="Times New Roman"/>
          <w:b/>
          <w:sz w:val="24"/>
          <w:szCs w:val="24"/>
          <w:u w:val="single"/>
        </w:rPr>
      </w:r>
    </w:p>
    <w:p>
      <w:pPr>
        <w:pStyle w:val="Normal"/>
        <w:spacing w:lineRule="atLeast" w:line="100" w:before="0" w:after="0"/>
        <w:ind w:firstLine="284"/>
        <w:jc w:val="both"/>
        <w:rPr>
          <w:rFonts w:ascii="Times New Roman" w:hAnsi="Times New Roman"/>
          <w:b/>
          <w:b/>
          <w:sz w:val="24"/>
          <w:szCs w:val="24"/>
          <w:u w:val="single"/>
        </w:rPr>
      </w:pPr>
      <w:r>
        <w:rPr>
          <w:rFonts w:ascii="Times New Roman" w:hAnsi="Times New Roman"/>
          <w:b/>
          <w:sz w:val="24"/>
          <w:szCs w:val="24"/>
          <w:u w:val="single"/>
          <w:lang w:val="en-US"/>
        </w:rPr>
        <w:t>VIII</w:t>
      </w:r>
      <w:r>
        <w:rPr>
          <w:rFonts w:ascii="Times New Roman" w:hAnsi="Times New Roman"/>
          <w:b/>
          <w:sz w:val="24"/>
          <w:szCs w:val="24"/>
          <w:u w:val="single"/>
        </w:rPr>
        <w:t xml:space="preserve"> Подведение итогов конкурса</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На церемонии торжественного закрытия выставки «Живая природа Алтая» в Государственном музее истории литературы, искусства и культуры Алтая (1 февраля 2019 г., г. Барнаул) жюри назовёт лучшие фотоработы и их авторов.</w:t>
      </w:r>
    </w:p>
    <w:p>
      <w:pPr>
        <w:pStyle w:val="Normal"/>
        <w:spacing w:lineRule="atLeast" w:line="100" w:before="0" w:after="0"/>
        <w:ind w:firstLine="284"/>
        <w:jc w:val="both"/>
        <w:rPr>
          <w:rFonts w:ascii="Times New Roman" w:hAnsi="Times New Roman"/>
          <w:b/>
          <w:b/>
          <w:sz w:val="24"/>
          <w:szCs w:val="24"/>
          <w:u w:val="single"/>
        </w:rPr>
      </w:pPr>
      <w:r>
        <w:rPr>
          <w:rFonts w:ascii="Times New Roman" w:hAnsi="Times New Roman"/>
          <w:b/>
          <w:sz w:val="24"/>
          <w:szCs w:val="24"/>
          <w:u w:val="single"/>
        </w:rPr>
      </w:r>
    </w:p>
    <w:p>
      <w:pPr>
        <w:pStyle w:val="Normal"/>
        <w:spacing w:lineRule="atLeast" w:line="100" w:before="0" w:after="0"/>
        <w:ind w:firstLine="284"/>
        <w:jc w:val="both"/>
        <w:rPr>
          <w:rFonts w:ascii="Times New Roman" w:hAnsi="Times New Roman"/>
          <w:sz w:val="24"/>
          <w:szCs w:val="24"/>
          <w:u w:val="single"/>
        </w:rPr>
      </w:pPr>
      <w:r>
        <w:rPr>
          <w:rFonts w:ascii="Times New Roman" w:hAnsi="Times New Roman"/>
          <w:b/>
          <w:sz w:val="24"/>
          <w:szCs w:val="24"/>
          <w:u w:val="single"/>
          <w:lang w:val="en-US"/>
        </w:rPr>
        <w:t>IX</w:t>
      </w:r>
      <w:r>
        <w:rPr>
          <w:rFonts w:ascii="Times New Roman" w:hAnsi="Times New Roman"/>
          <w:b/>
          <w:sz w:val="24"/>
          <w:szCs w:val="24"/>
          <w:u w:val="single"/>
        </w:rPr>
        <w:t>. Авторские права и воспроизведение.</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 xml:space="preserve">Отправляя работы на конкурс, автор даёт разрешение на использование предоставленного им материала организаторами конкурса в любых целях, связанных с проведением самого конкурса и последующих выставок. </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Организаторы вправе:</w:t>
      </w:r>
    </w:p>
    <w:p>
      <w:pPr>
        <w:pStyle w:val="ListParagraph"/>
        <w:numPr>
          <w:ilvl w:val="0"/>
          <w:numId w:val="1"/>
        </w:numPr>
        <w:spacing w:lineRule="atLeast" w:line="100" w:before="0" w:after="0"/>
        <w:ind w:left="0" w:firstLine="284"/>
        <w:jc w:val="both"/>
        <w:rPr>
          <w:rFonts w:ascii="Times New Roman" w:hAnsi="Times New Roman"/>
          <w:sz w:val="24"/>
          <w:szCs w:val="24"/>
        </w:rPr>
      </w:pPr>
      <w:r>
        <w:rPr>
          <w:rFonts w:ascii="Times New Roman" w:hAnsi="Times New Roman"/>
          <w:sz w:val="24"/>
          <w:szCs w:val="24"/>
        </w:rPr>
        <w:t>Размещать фотографии в электронных и печатных СМИ, освещающих конкурс и работу выставок по итогам конкурса;</w:t>
      </w:r>
    </w:p>
    <w:p>
      <w:pPr>
        <w:pStyle w:val="ListParagraph"/>
        <w:numPr>
          <w:ilvl w:val="0"/>
          <w:numId w:val="1"/>
        </w:numPr>
        <w:spacing w:lineRule="atLeast" w:line="100" w:before="0" w:after="0"/>
        <w:ind w:left="0" w:firstLine="284"/>
        <w:jc w:val="both"/>
        <w:rPr>
          <w:rFonts w:ascii="Times New Roman" w:hAnsi="Times New Roman"/>
          <w:sz w:val="24"/>
          <w:szCs w:val="24"/>
        </w:rPr>
      </w:pPr>
      <w:r>
        <w:rPr>
          <w:rFonts w:ascii="Times New Roman" w:hAnsi="Times New Roman"/>
          <w:sz w:val="24"/>
          <w:szCs w:val="24"/>
        </w:rPr>
        <w:t>Выставлять работы победителей конкурса, в т. ч. – в цифровом виде на выставках по итогам конкурса;</w:t>
      </w:r>
    </w:p>
    <w:p>
      <w:pPr>
        <w:pStyle w:val="ListParagraph"/>
        <w:numPr>
          <w:ilvl w:val="0"/>
          <w:numId w:val="1"/>
        </w:numPr>
        <w:spacing w:lineRule="atLeast" w:line="100" w:before="0" w:after="0"/>
        <w:ind w:left="0" w:firstLine="284"/>
        <w:jc w:val="both"/>
        <w:rPr>
          <w:rFonts w:ascii="Times New Roman" w:hAnsi="Times New Roman"/>
          <w:sz w:val="24"/>
          <w:szCs w:val="24"/>
        </w:rPr>
      </w:pPr>
      <w:r>
        <w:rPr>
          <w:rFonts w:ascii="Times New Roman" w:hAnsi="Times New Roman"/>
          <w:sz w:val="24"/>
          <w:szCs w:val="24"/>
        </w:rPr>
        <w:t>Размещать работы победителей конкурса на сайтах организаторов конкурса;</w:t>
      </w:r>
    </w:p>
    <w:p>
      <w:pPr>
        <w:pStyle w:val="ListParagraph"/>
        <w:numPr>
          <w:ilvl w:val="0"/>
          <w:numId w:val="1"/>
        </w:numPr>
        <w:spacing w:lineRule="atLeast" w:line="100" w:before="0" w:after="0"/>
        <w:ind w:left="0" w:firstLine="284"/>
        <w:jc w:val="both"/>
        <w:rPr>
          <w:rFonts w:ascii="Times New Roman" w:hAnsi="Times New Roman"/>
          <w:sz w:val="24"/>
          <w:szCs w:val="24"/>
        </w:rPr>
      </w:pPr>
      <w:r>
        <w:rPr>
          <w:rFonts w:ascii="Times New Roman" w:hAnsi="Times New Roman"/>
          <w:sz w:val="24"/>
          <w:szCs w:val="24"/>
        </w:rPr>
        <w:t>Использовать работы победителей конкурса для подготовки печатной и электронной продукции, сопровождающей конкурс и последующие выставки;</w:t>
      </w:r>
    </w:p>
    <w:p>
      <w:pPr>
        <w:pStyle w:val="ListParagraph"/>
        <w:numPr>
          <w:ilvl w:val="0"/>
          <w:numId w:val="1"/>
        </w:numPr>
        <w:spacing w:lineRule="atLeast" w:line="100" w:before="0" w:after="0"/>
        <w:ind w:left="0" w:firstLine="284"/>
        <w:jc w:val="both"/>
        <w:rPr>
          <w:rFonts w:ascii="Times New Roman" w:hAnsi="Times New Roman"/>
          <w:sz w:val="24"/>
          <w:szCs w:val="24"/>
        </w:rPr>
      </w:pPr>
      <w:r>
        <w:rPr>
          <w:rFonts w:ascii="Times New Roman" w:hAnsi="Times New Roman"/>
          <w:sz w:val="24"/>
          <w:szCs w:val="24"/>
        </w:rPr>
        <w:t>Использовать работы участников для проведения мероприятий по популяризации конкурса;</w:t>
      </w:r>
    </w:p>
    <w:p>
      <w:pPr>
        <w:pStyle w:val="ListParagraph"/>
        <w:numPr>
          <w:ilvl w:val="0"/>
          <w:numId w:val="1"/>
        </w:numPr>
        <w:spacing w:lineRule="atLeast" w:line="100" w:before="0" w:after="0"/>
        <w:ind w:left="0" w:firstLine="284"/>
        <w:jc w:val="both"/>
        <w:rPr>
          <w:rFonts w:ascii="Times New Roman" w:hAnsi="Times New Roman"/>
          <w:sz w:val="24"/>
          <w:szCs w:val="24"/>
        </w:rPr>
      </w:pPr>
      <w:r>
        <w:rPr>
          <w:rFonts w:ascii="Times New Roman" w:hAnsi="Times New Roman"/>
          <w:sz w:val="24"/>
          <w:szCs w:val="24"/>
        </w:rPr>
        <w:t>Предлагать авторам варианты коммерческого использования их фотографий (любое коммерческое использование работ возможно только с согласия автора);</w:t>
      </w:r>
    </w:p>
    <w:p>
      <w:pPr>
        <w:pStyle w:val="Style21"/>
        <w:numPr>
          <w:ilvl w:val="0"/>
          <w:numId w:val="1"/>
        </w:numPr>
        <w:spacing w:before="0" w:after="0"/>
        <w:ind w:left="0" w:firstLine="284"/>
        <w:jc w:val="both"/>
        <w:rPr>
          <w:rFonts w:ascii="Times New Roman" w:hAnsi="Times New Roman"/>
        </w:rPr>
      </w:pPr>
      <w:r>
        <w:rPr>
          <w:rFonts w:ascii="Times New Roman" w:hAnsi="Times New Roman"/>
        </w:rPr>
        <w:t>В случае предъявления требований, претензий, исков третьих лиц, в том числе правообладателей авторских и смежных прав на представленную работу, участник обязуется разрешать их от своего имени и за свой счет.</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Организаторы конкурса обязуются указывать имя автора работы при её использовании.</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Выставочные фотографии, выполненные за счёт средств организаторов конкурса для демонстрации на выставках, остаются у организаторов и могут быть использованы ими по собственному усмотрению.</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Предоставление авторами работ файлов для печати автоматически является согласием с правилами конкурса и вышеприведёнными условиями.</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r>
    </w:p>
    <w:p>
      <w:pPr>
        <w:pStyle w:val="Normal"/>
        <w:spacing w:lineRule="atLeast" w:line="100" w:before="0" w:after="0"/>
        <w:ind w:firstLine="284"/>
        <w:jc w:val="both"/>
        <w:rPr>
          <w:rFonts w:ascii="Times New Roman" w:hAnsi="Times New Roman"/>
          <w:b/>
          <w:b/>
          <w:sz w:val="24"/>
          <w:szCs w:val="24"/>
          <w:u w:val="single"/>
        </w:rPr>
      </w:pPr>
      <w:r>
        <w:rPr>
          <w:rFonts w:ascii="Times New Roman" w:hAnsi="Times New Roman"/>
          <w:b/>
          <w:sz w:val="24"/>
          <w:szCs w:val="24"/>
          <w:u w:val="single"/>
          <w:lang w:val="en-US"/>
        </w:rPr>
        <w:t>X</w:t>
      </w:r>
      <w:r>
        <w:rPr>
          <w:rFonts w:ascii="Times New Roman" w:hAnsi="Times New Roman"/>
          <w:b/>
          <w:sz w:val="24"/>
          <w:szCs w:val="24"/>
          <w:u w:val="single"/>
        </w:rPr>
        <w:t>. Заключительные положения.</w:t>
      </w:r>
    </w:p>
    <w:p>
      <w:pPr>
        <w:pStyle w:val="Normal"/>
        <w:spacing w:lineRule="atLeast" w:line="100"/>
        <w:ind w:firstLine="284"/>
        <w:jc w:val="both"/>
        <w:rPr>
          <w:rFonts w:ascii="Times New Roman" w:hAnsi="Times New Roman"/>
          <w:sz w:val="24"/>
          <w:szCs w:val="24"/>
        </w:rPr>
      </w:pPr>
      <w:r>
        <w:rPr>
          <w:rFonts w:ascii="Times New Roman" w:hAnsi="Times New Roman"/>
          <w:sz w:val="24"/>
          <w:szCs w:val="24"/>
        </w:rPr>
        <w:t>Материалы, которые не отвечают требованиям конкурса с точки зрения содержания, технического или любого другого аспекта, не будут рассматриваться и будут исключены из конкурса. Решение жюри о соответствии работ необходимым требованиям будут окончательными. Представляя материалы на конкурс, участник дает согласие на вышеуказанные правила.</w:t>
      </w:r>
    </w:p>
    <w:p>
      <w:pPr>
        <w:pStyle w:val="Normal"/>
        <w:spacing w:lineRule="atLeast" w:line="100" w:before="0" w:after="0"/>
        <w:ind w:firstLine="284"/>
        <w:jc w:val="both"/>
        <w:rPr>
          <w:rFonts w:ascii="Times New Roman" w:hAnsi="Times New Roman"/>
          <w:b/>
          <w:b/>
          <w:sz w:val="24"/>
          <w:szCs w:val="24"/>
          <w:u w:val="single"/>
        </w:rPr>
      </w:pPr>
      <w:r>
        <w:rPr>
          <w:rFonts w:ascii="Times New Roman" w:hAnsi="Times New Roman"/>
          <w:b/>
          <w:sz w:val="24"/>
          <w:szCs w:val="24"/>
          <w:u w:val="single"/>
        </w:rPr>
      </w:r>
    </w:p>
    <w:p>
      <w:pPr>
        <w:pStyle w:val="Normal"/>
        <w:spacing w:lineRule="atLeast" w:line="100" w:before="0" w:after="0"/>
        <w:ind w:firstLine="284"/>
        <w:jc w:val="both"/>
        <w:rPr>
          <w:rFonts w:ascii="Times New Roman" w:hAnsi="Times New Roman"/>
          <w:b/>
          <w:b/>
          <w:sz w:val="24"/>
          <w:szCs w:val="24"/>
          <w:u w:val="single"/>
        </w:rPr>
      </w:pPr>
      <w:r>
        <w:rPr>
          <w:rFonts w:ascii="Times New Roman" w:hAnsi="Times New Roman"/>
          <w:b/>
          <w:sz w:val="24"/>
          <w:szCs w:val="24"/>
          <w:u w:val="single"/>
          <w:lang w:val="en-US"/>
        </w:rPr>
        <w:t>XIV</w:t>
      </w:r>
      <w:r>
        <w:rPr>
          <w:rFonts w:ascii="Times New Roman" w:hAnsi="Times New Roman"/>
          <w:b/>
          <w:sz w:val="24"/>
          <w:szCs w:val="24"/>
          <w:u w:val="single"/>
        </w:rPr>
        <w:t>. Интернет-ресурсы конкурса:</w:t>
      </w:r>
    </w:p>
    <w:p>
      <w:pPr>
        <w:pStyle w:val="Normal"/>
        <w:spacing w:lineRule="atLeast" w:line="100" w:before="0" w:after="0"/>
        <w:ind w:firstLine="284"/>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Группа ВКонтакте: </w:t>
      </w:r>
      <w:bookmarkStart w:id="9" w:name="_GoBack"/>
      <w:bookmarkEnd w:id="9"/>
      <w:r>
        <w:rPr>
          <w:rFonts w:eastAsia="Times New Roman" w:ascii="Times New Roman" w:hAnsi="Times New Roman"/>
          <w:sz w:val="24"/>
          <w:szCs w:val="24"/>
          <w:lang w:eastAsia="ru-RU"/>
        </w:rPr>
        <w:t>vk.com/fotoaltai</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 xml:space="preserve">Официальный сайт Конкурса: </w:t>
      </w:r>
      <w:r>
        <w:rPr>
          <w:rFonts w:ascii="Times New Roman" w:hAnsi="Times New Roman"/>
          <w:sz w:val="24"/>
          <w:szCs w:val="24"/>
          <w:lang w:val="en-US"/>
        </w:rPr>
        <w:t>fotoaltai</w:t>
      </w:r>
      <w:r>
        <w:rPr>
          <w:rFonts w:ascii="Times New Roman" w:hAnsi="Times New Roman"/>
          <w:sz w:val="24"/>
          <w:szCs w:val="24"/>
        </w:rPr>
        <w:t>.</w:t>
      </w:r>
      <w:r>
        <w:rPr>
          <w:rFonts w:ascii="Times New Roman" w:hAnsi="Times New Roman"/>
          <w:sz w:val="24"/>
          <w:szCs w:val="24"/>
          <w:lang w:val="en-US"/>
        </w:rPr>
        <w:t>ru</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 xml:space="preserve">Сайт Тигирекского заповедника: </w:t>
      </w:r>
      <w:r>
        <w:rPr>
          <w:rFonts w:ascii="Times New Roman" w:hAnsi="Times New Roman"/>
          <w:sz w:val="24"/>
          <w:szCs w:val="24"/>
          <w:lang w:val="en-US"/>
        </w:rPr>
        <w:t>tigirek</w:t>
      </w:r>
      <w:r>
        <w:rPr>
          <w:rFonts w:ascii="Times New Roman" w:hAnsi="Times New Roman"/>
          <w:sz w:val="24"/>
          <w:szCs w:val="24"/>
        </w:rPr>
        <w:t>.</w:t>
      </w:r>
      <w:r>
        <w:rPr>
          <w:rFonts w:ascii="Times New Roman" w:hAnsi="Times New Roman"/>
          <w:sz w:val="24"/>
          <w:szCs w:val="24"/>
          <w:lang w:val="en-US"/>
        </w:rPr>
        <w:t>ru</w:t>
      </w:r>
    </w:p>
    <w:p>
      <w:pPr>
        <w:pStyle w:val="Normal"/>
        <w:spacing w:lineRule="atLeast" w:line="100" w:before="0" w:after="0"/>
        <w:ind w:firstLine="284"/>
        <w:jc w:val="both"/>
        <w:rPr>
          <w:rFonts w:ascii="Times New Roman" w:hAnsi="Times New Roman"/>
          <w:sz w:val="24"/>
          <w:szCs w:val="24"/>
        </w:rPr>
      </w:pPr>
      <w:r>
        <w:rPr>
          <w:rFonts w:ascii="Times New Roman" w:hAnsi="Times New Roman"/>
          <w:sz w:val="24"/>
          <w:szCs w:val="24"/>
        </w:rPr>
        <w:t>Сайт Алтайского заповедника: altzapovednik.ru</w:t>
      </w:r>
    </w:p>
    <w:p>
      <w:pPr>
        <w:pStyle w:val="Normal"/>
        <w:pBdr/>
        <w:spacing w:lineRule="atLeast" w:line="100" w:before="0" w:after="0"/>
        <w:ind w:firstLine="284"/>
        <w:jc w:val="both"/>
        <w:rPr>
          <w:rFonts w:ascii="Times New Roman" w:hAnsi="Times New Roman"/>
        </w:rPr>
      </w:pPr>
      <w:r>
        <w:rPr>
          <w:rFonts w:ascii="Times New Roman" w:hAnsi="Times New Roman"/>
          <w:sz w:val="24"/>
          <w:szCs w:val="24"/>
        </w:rPr>
        <w:t>Сайт Катунского заповедника: katunskiy.ru</w:t>
      </w:r>
    </w:p>
    <w:sectPr>
      <w:headerReference w:type="default" r:id="rId3"/>
      <w:type w:val="nextPage"/>
      <w:pgSz w:w="11906" w:h="16838"/>
      <w:pgMar w:left="851" w:right="851" w:header="709" w:top="766" w:footer="0" w:bottom="709"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200"/>
      <w:ind w:right="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71755" cy="170815"/>
              <wp:effectExtent l="0" t="0" r="0" b="0"/>
              <wp:wrapSquare wrapText="largest"/>
              <wp:docPr id="1" name="Врезка1"/>
              <a:graphic xmlns:a="http://schemas.openxmlformats.org/drawingml/2006/main">
                <a:graphicData uri="http://schemas.microsoft.com/office/word/2010/wordprocessingShape">
                  <wps:wsp>
                    <wps:cNvSpPr txBox="1"/>
                    <wps:spPr>
                      <a:xfrm>
                        <a:off x="0" y="0"/>
                        <a:ext cx="71755" cy="170815"/>
                      </a:xfrm>
                      <a:prstGeom prst="rect"/>
                      <a:solidFill>
                        <a:srgbClr val="FFFFFF">
                          <a:alpha val="0"/>
                        </a:srgbClr>
                      </a:solidFill>
                    </wps:spPr>
                    <wps:txbx>
                      <w:txbxContent>
                        <w:p>
                          <w:pPr>
                            <w:pStyle w:val="Style20"/>
                            <w:pBdr/>
                            <w:spacing w:before="0" w:after="200"/>
                            <w:rPr/>
                          </w:pPr>
                          <w:r>
                            <w:rPr>
                              <w:rStyle w:val="Pagenumber"/>
                            </w:rPr>
                            <w:fldChar w:fldCharType="begin"/>
                          </w:r>
                          <w:r>
                            <w:instrText> PAGE </w:instrText>
                          </w:r>
                          <w:r>
                            <w:fldChar w:fldCharType="separate"/>
                          </w:r>
                          <w:r>
                            <w:t>2</w:t>
                          </w:r>
                          <w:r>
                            <w:fldChar w:fldCharType="end"/>
                          </w:r>
                        </w:p>
                      </w:txbxContent>
                    </wps:txbx>
                    <wps:bodyPr anchor="t" lIns="0" tIns="0" rIns="0" bIns="0">
                      <a:spAutoFit/>
                    </wps:bodyPr>
                  </wps:wsp>
                </a:graphicData>
              </a:graphic>
            </wp:anchor>
          </w:drawing>
        </mc:Choice>
        <mc:Fallback>
          <w:pict>
            <v:rect fillcolor="#FFFFFF" style="position:absolute;rotation:0;width:5.65pt;height:13.45pt;mso-wrap-distance-left:0pt;mso-wrap-distance-right:0pt;mso-wrap-distance-top:0pt;mso-wrap-distance-bottom:0pt;margin-top:0.05pt;mso-position-vertical-relative:text;margin-left:504.55pt;mso-position-horizontal:right;mso-position-horizontal-relative:margin">
              <v:fill opacity="0f"/>
              <v:textbox inset="0in,0in,0in,0in">
                <w:txbxContent>
                  <w:p>
                    <w:pPr>
                      <w:pStyle w:val="Style20"/>
                      <w:pBdr/>
                      <w:spacing w:before="0" w:after="200"/>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ru-RU" w:eastAsia="ru-RU" w:bidi="ar-SA"/>
      </w:rPr>
    </w:rPrDefault>
    <w:pPrDefault>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customStyle="1">
    <w:name w:val="Normal"/>
    <w:qFormat/>
    <w:rsid w:val="00f44744"/>
    <w:pPr>
      <w:widowControl/>
      <w:tabs>
        <w:tab w:val="left" w:pos="708" w:leader="none"/>
      </w:tabs>
      <w:suppressAutoHyphens w:val="true"/>
      <w:bidi w:val="0"/>
      <w:spacing w:lineRule="auto" w:line="276" w:before="0" w:after="200"/>
      <w:jc w:val="left"/>
    </w:pPr>
    <w:rPr>
      <w:rFonts w:ascii="Calibri" w:hAnsi="Calibri" w:eastAsia="WenQuanYi Micro Hei" w:cs="Times New Roman"/>
      <w:color w:val="auto"/>
      <w:sz w:val="22"/>
      <w:szCs w:val="22"/>
      <w:lang w:eastAsia="en-US" w:val="ru-RU" w:bidi="ar-SA"/>
    </w:rPr>
  </w:style>
  <w:style w:type="paragraph" w:styleId="1">
    <w:name w:val="Heading 1"/>
    <w:basedOn w:val="Normal"/>
    <w:link w:val="10"/>
    <w:uiPriority w:val="9"/>
    <w:qFormat/>
    <w:rsid w:val="00e52c98"/>
    <w:pPr>
      <w:spacing w:beforeAutospacing="1" w:afterAutospacing="1"/>
      <w:outlineLvl w:val="0"/>
    </w:pPr>
    <w:rPr>
      <w:b/>
      <w:bCs/>
      <w:sz w:val="48"/>
      <w:szCs w:val="48"/>
      <w:lang w:val="x-none" w:eastAsia="x-none"/>
    </w:rPr>
  </w:style>
  <w:style w:type="character" w:styleId="DefaultParagraphFont" w:default="1">
    <w:name w:val="Default Paragraph Font"/>
    <w:uiPriority w:val="1"/>
    <w:semiHidden/>
    <w:unhideWhenUsed/>
    <w:qFormat/>
    <w:rPr/>
  </w:style>
  <w:style w:type="character" w:styleId="Style13">
    <w:name w:val="Интернет-ссылка"/>
    <w:rsid w:val="001749b7"/>
    <w:rPr>
      <w:color w:val="0000FF"/>
      <w:u w:val="single"/>
    </w:rPr>
  </w:style>
  <w:style w:type="character" w:styleId="Strong">
    <w:name w:val="Strong"/>
    <w:qFormat/>
    <w:rsid w:val="00b31511"/>
    <w:rPr>
      <w:b/>
      <w:bCs/>
    </w:rPr>
  </w:style>
  <w:style w:type="character" w:styleId="Pagenumber">
    <w:name w:val="page number"/>
    <w:basedOn w:val="DefaultParagraphFont"/>
    <w:qFormat/>
    <w:rsid w:val="000c56c4"/>
    <w:rPr/>
  </w:style>
  <w:style w:type="character" w:styleId="11" w:customStyle="1">
    <w:name w:val="Заголовок 1 Знак"/>
    <w:link w:val="1"/>
    <w:uiPriority w:val="9"/>
    <w:qFormat/>
    <w:rsid w:val="00e52c98"/>
    <w:rPr>
      <w:b/>
      <w:bCs/>
      <w:sz w:val="48"/>
      <w:szCs w:val="48"/>
    </w:rPr>
  </w:style>
  <w:style w:type="character" w:styleId="Style14" w:customStyle="1">
    <w:name w:val="Основной текст с отступом Знак"/>
    <w:link w:val="ab"/>
    <w:qFormat/>
    <w:rsid w:val="00352308"/>
    <w:rPr>
      <w:sz w:val="24"/>
      <w:szCs w:val="24"/>
    </w:rPr>
  </w:style>
  <w:style w:type="character" w:styleId="ListLabel1">
    <w:name w:val="ListLabel 1"/>
    <w:qFormat/>
    <w:rPr>
      <w:b w:val="false"/>
      <w:i w:val="false"/>
    </w:rPr>
  </w:style>
  <w:style w:type="character" w:styleId="ListLabel2">
    <w:name w:val="ListLabel 2"/>
    <w:qFormat/>
    <w:rPr>
      <w:b w:val="false"/>
    </w:rPr>
  </w:style>
  <w:style w:type="character" w:styleId="ListLabel3">
    <w:name w:val="ListLabel 3"/>
    <w:qFormat/>
    <w:rPr>
      <w:rFonts w:ascii="Times New Roman" w:hAnsi="Times New Roman" w:cs="Symbol"/>
      <w:sz w:val="24"/>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b w:val="false"/>
      <w:i w:val="false"/>
    </w:rPr>
  </w:style>
  <w:style w:type="character" w:styleId="ListLabel13">
    <w:name w:val="ListLabel 13"/>
    <w:qFormat/>
    <w:rPr>
      <w:b w:val="false"/>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rsid w:val="00b31511"/>
    <w:pPr>
      <w:jc w:val="both"/>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Header"/>
    <w:basedOn w:val="Normal"/>
    <w:rsid w:val="000c56c4"/>
    <w:pPr>
      <w:tabs>
        <w:tab w:val="center" w:pos="4677" w:leader="none"/>
        <w:tab w:val="right" w:pos="9355" w:leader="none"/>
      </w:tabs>
    </w:pPr>
    <w:rPr/>
  </w:style>
  <w:style w:type="paragraph" w:styleId="DocumentMap">
    <w:name w:val="Document Map"/>
    <w:basedOn w:val="Normal"/>
    <w:semiHidden/>
    <w:qFormat/>
    <w:rsid w:val="00845dc8"/>
    <w:pPr>
      <w:shd w:val="clear" w:color="auto" w:fill="000080"/>
    </w:pPr>
    <w:rPr>
      <w:rFonts w:ascii="Tahoma" w:hAnsi="Tahoma" w:cs="Tahoma"/>
      <w:sz w:val="20"/>
      <w:szCs w:val="20"/>
    </w:rPr>
  </w:style>
  <w:style w:type="paragraph" w:styleId="ListParagraph">
    <w:name w:val="List Paragraph"/>
    <w:basedOn w:val="Normal"/>
    <w:qFormat/>
    <w:rsid w:val="00f44744"/>
    <w:pPr>
      <w:ind w:left="720" w:hanging="0"/>
    </w:pPr>
    <w:rPr/>
  </w:style>
  <w:style w:type="paragraph" w:styleId="Style21">
    <w:name w:val="Body Text Indent"/>
    <w:basedOn w:val="Normal"/>
    <w:link w:val="ac"/>
    <w:rsid w:val="00352308"/>
    <w:pPr>
      <w:spacing w:before="0" w:after="120"/>
      <w:ind w:left="283" w:hanging="0"/>
    </w:pPr>
    <w:rPr>
      <w:lang w:val="x-none" w:eastAsia="x-none"/>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AltaiNature/?hc_ref=ARQsHJ-c236Hwk8vOMtZjh-RYNPk3P817MfMT6PvSoREpDWJKpqZ--wf-fgU7R5Yi8E&amp;fref=nf"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CEED3-9118-485E-B790-BF61AFD7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Application>LibreOffice/5.3.3.2$Windows_x86 LibreOffice_project/3d9a8b4b4e538a85e0782bd6c2d430bafe583448</Application>
  <Pages>4</Pages>
  <Words>1390</Words>
  <Characters>9472</Characters>
  <CharactersWithSpaces>10796</CharactersWithSpaces>
  <Paragraphs>85</Paragraphs>
  <Company>Тигирек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2018-03-31T13:00:00Z</dcterms:created>
  <dc:creator>Люда</dc:creator>
  <dc:description/>
  <dc:language>ru-RU</dc:language>
  <cp:lastModifiedBy/>
  <cp:lastPrinted>2018-03-19T05:04:00Z</cp:lastPrinted>
  <dcterms:modified xsi:type="dcterms:W3CDTF">2018-11-07T18:23:37Z</dcterms:modified>
  <cp:revision>8</cp:revision>
  <dc:subject/>
  <dc:title>ПОЛОЖЕНИЕ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Тигирек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